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334" w:rsidRDefault="00A94334" w:rsidP="00A94334"/>
    <w:p w:rsidR="00C36221" w:rsidRPr="00C36221" w:rsidRDefault="00C36221" w:rsidP="00C36221">
      <w:pPr>
        <w:spacing w:after="38"/>
        <w:ind w:left="10" w:right="28" w:hanging="10"/>
        <w:jc w:val="center"/>
        <w:rPr>
          <w:rFonts w:ascii="Times New Roman" w:eastAsia="Times New Roman" w:hAnsi="Times New Roman" w:cs="Times New Roman"/>
          <w:b/>
          <w:color w:val="000000"/>
          <w:sz w:val="28"/>
          <w:lang w:eastAsia="tr-TR"/>
        </w:rPr>
      </w:pPr>
    </w:p>
    <w:p w:rsidR="00C36221" w:rsidRDefault="00C36221" w:rsidP="00C36221">
      <w:pPr>
        <w:spacing w:after="38"/>
        <w:ind w:left="10" w:right="28" w:hanging="10"/>
        <w:jc w:val="center"/>
        <w:rPr>
          <w:rFonts w:ascii="Times New Roman" w:eastAsia="Times New Roman" w:hAnsi="Times New Roman" w:cs="Times New Roman"/>
          <w:b/>
          <w:color w:val="000000"/>
          <w:sz w:val="28"/>
          <w:lang w:eastAsia="tr-TR"/>
        </w:rPr>
      </w:pPr>
      <w:r w:rsidRPr="00C36221">
        <w:rPr>
          <w:rFonts w:ascii="Times New Roman" w:eastAsia="Times New Roman" w:hAnsi="Times New Roman" w:cs="Times New Roman"/>
          <w:b/>
          <w:color w:val="000000"/>
          <w:sz w:val="28"/>
          <w:lang w:eastAsia="tr-TR"/>
        </w:rPr>
        <w:t xml:space="preserve">İÇ HASTALIKLARI </w:t>
      </w:r>
    </w:p>
    <w:p w:rsidR="00A94334" w:rsidRPr="00A94334" w:rsidRDefault="00A94334" w:rsidP="00C36221">
      <w:pPr>
        <w:spacing w:after="38"/>
        <w:ind w:left="10" w:right="28" w:hanging="10"/>
        <w:jc w:val="center"/>
        <w:rPr>
          <w:rFonts w:ascii="Times New Roman" w:eastAsia="Times New Roman" w:hAnsi="Times New Roman" w:cs="Times New Roman"/>
          <w:color w:val="000000"/>
          <w:lang w:eastAsia="tr-TR"/>
        </w:rPr>
      </w:pPr>
      <w:r w:rsidRPr="00A94334">
        <w:rPr>
          <w:rFonts w:ascii="Times New Roman" w:eastAsia="Times New Roman" w:hAnsi="Times New Roman" w:cs="Times New Roman"/>
          <w:b/>
          <w:color w:val="000000"/>
          <w:sz w:val="28"/>
          <w:lang w:eastAsia="tr-TR"/>
        </w:rPr>
        <w:t xml:space="preserve">UZMANLIK EĞİTİMİ </w:t>
      </w:r>
    </w:p>
    <w:p w:rsidR="00A94334" w:rsidRPr="00A94334" w:rsidRDefault="00A94334" w:rsidP="00A94334">
      <w:pPr>
        <w:spacing w:after="0"/>
        <w:ind w:left="10" w:right="22" w:hanging="10"/>
        <w:jc w:val="center"/>
        <w:rPr>
          <w:rFonts w:ascii="Times New Roman" w:eastAsia="Times New Roman" w:hAnsi="Times New Roman" w:cs="Times New Roman"/>
          <w:color w:val="000000"/>
          <w:lang w:eastAsia="tr-TR"/>
        </w:rPr>
      </w:pPr>
      <w:r w:rsidRPr="00A94334">
        <w:rPr>
          <w:rFonts w:ascii="Times New Roman" w:eastAsia="Times New Roman" w:hAnsi="Times New Roman" w:cs="Times New Roman"/>
          <w:b/>
          <w:color w:val="000000"/>
          <w:sz w:val="28"/>
          <w:lang w:eastAsia="tr-TR"/>
        </w:rPr>
        <w:t xml:space="preserve">ÇEKİRDEK MÜFREDATI İLERLEME RAPORU </w:t>
      </w:r>
    </w:p>
    <w:p w:rsidR="00A94334" w:rsidRPr="00C36221" w:rsidRDefault="00A94334" w:rsidP="00A94334">
      <w:pPr>
        <w:spacing w:after="0"/>
        <w:ind w:right="23"/>
        <w:jc w:val="center"/>
        <w:rPr>
          <w:rFonts w:ascii="Times New Roman" w:eastAsia="Times New Roman" w:hAnsi="Times New Roman" w:cs="Times New Roman"/>
          <w:b/>
          <w:color w:val="000000"/>
          <w:lang w:eastAsia="tr-TR"/>
        </w:rPr>
      </w:pPr>
      <w:r w:rsidRPr="00340F00">
        <w:rPr>
          <w:rFonts w:ascii="Times New Roman" w:eastAsia="Times New Roman" w:hAnsi="Times New Roman" w:cs="Times New Roman"/>
          <w:b/>
          <w:color w:val="000000"/>
          <w:sz w:val="28"/>
          <w:lang w:eastAsia="tr-TR"/>
        </w:rPr>
        <w:t>(</w:t>
      </w:r>
      <w:r w:rsidR="00B46A9C" w:rsidRPr="00340F00">
        <w:rPr>
          <w:rFonts w:ascii="Times New Roman" w:eastAsia="Times New Roman" w:hAnsi="Times New Roman" w:cs="Times New Roman"/>
          <w:b/>
          <w:color w:val="000000"/>
          <w:sz w:val="28"/>
          <w:lang w:eastAsia="tr-TR"/>
        </w:rPr>
        <w:t>23</w:t>
      </w:r>
      <w:r w:rsidRPr="00340F00">
        <w:rPr>
          <w:rFonts w:ascii="Times New Roman" w:eastAsia="Times New Roman" w:hAnsi="Times New Roman" w:cs="Times New Roman"/>
          <w:b/>
          <w:color w:val="000000"/>
          <w:sz w:val="28"/>
          <w:lang w:eastAsia="tr-TR"/>
        </w:rPr>
        <w:t>.</w:t>
      </w:r>
      <w:r w:rsidR="00B46A9C" w:rsidRPr="00340F00">
        <w:rPr>
          <w:rFonts w:ascii="Times New Roman" w:eastAsia="Times New Roman" w:hAnsi="Times New Roman" w:cs="Times New Roman"/>
          <w:b/>
          <w:color w:val="000000"/>
          <w:sz w:val="28"/>
          <w:lang w:eastAsia="tr-TR"/>
        </w:rPr>
        <w:t>1</w:t>
      </w:r>
      <w:r w:rsidR="008C50AB" w:rsidRPr="00340F00">
        <w:rPr>
          <w:rFonts w:ascii="Times New Roman" w:eastAsia="Times New Roman" w:hAnsi="Times New Roman" w:cs="Times New Roman"/>
          <w:b/>
          <w:color w:val="000000"/>
          <w:sz w:val="28"/>
          <w:lang w:eastAsia="tr-TR"/>
        </w:rPr>
        <w:t>2</w:t>
      </w:r>
      <w:r w:rsidRPr="00340F00">
        <w:rPr>
          <w:rFonts w:ascii="Times New Roman" w:eastAsia="Times New Roman" w:hAnsi="Times New Roman" w:cs="Times New Roman"/>
          <w:b/>
          <w:color w:val="000000"/>
          <w:sz w:val="28"/>
          <w:lang w:eastAsia="tr-TR"/>
        </w:rPr>
        <w:t>.2021)</w:t>
      </w:r>
      <w:r w:rsidRPr="00C36221">
        <w:rPr>
          <w:rFonts w:ascii="Times New Roman" w:eastAsia="Times New Roman" w:hAnsi="Times New Roman" w:cs="Times New Roman"/>
          <w:b/>
          <w:color w:val="000000"/>
          <w:sz w:val="28"/>
          <w:lang w:eastAsia="tr-TR"/>
        </w:rPr>
        <w:t xml:space="preserve"> </w:t>
      </w:r>
    </w:p>
    <w:p w:rsidR="00A94334" w:rsidRPr="00A94334" w:rsidRDefault="00A94334" w:rsidP="00A94334">
      <w:pPr>
        <w:spacing w:after="0"/>
        <w:rPr>
          <w:rFonts w:ascii="Times New Roman" w:eastAsia="Times New Roman" w:hAnsi="Times New Roman" w:cs="Times New Roman"/>
          <w:color w:val="000000"/>
          <w:lang w:eastAsia="tr-TR"/>
        </w:rPr>
      </w:pPr>
      <w:r w:rsidRPr="00A94334">
        <w:rPr>
          <w:rFonts w:ascii="Times New Roman" w:eastAsia="Times New Roman" w:hAnsi="Times New Roman" w:cs="Times New Roman"/>
          <w:color w:val="000000"/>
          <w:sz w:val="24"/>
          <w:lang w:eastAsia="tr-TR"/>
        </w:rPr>
        <w:t xml:space="preserve"> </w:t>
      </w:r>
      <w:bookmarkStart w:id="0" w:name="_Hlk80368121"/>
    </w:p>
    <w:p w:rsidR="00A94334" w:rsidRPr="00A94334" w:rsidRDefault="008C50AB" w:rsidP="00C8174A">
      <w:pPr>
        <w:spacing w:after="3" w:line="250" w:lineRule="auto"/>
        <w:ind w:left="100" w:right="-13" w:firstLine="699"/>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İç Hastalıkları</w:t>
      </w:r>
      <w:r w:rsidR="00496732" w:rsidRPr="00A94334">
        <w:rPr>
          <w:rFonts w:ascii="Times New Roman" w:eastAsia="Times New Roman" w:hAnsi="Times New Roman" w:cs="Times New Roman"/>
          <w:color w:val="000000"/>
          <w:lang w:eastAsia="tr-TR"/>
        </w:rPr>
        <w:t xml:space="preserve"> </w:t>
      </w:r>
      <w:bookmarkEnd w:id="0"/>
      <w:r w:rsidR="00A94334" w:rsidRPr="00A94334">
        <w:rPr>
          <w:rFonts w:ascii="Times New Roman" w:eastAsia="Times New Roman" w:hAnsi="Times New Roman" w:cs="Times New Roman"/>
          <w:color w:val="000000"/>
          <w:lang w:eastAsia="tr-TR"/>
        </w:rPr>
        <w:t xml:space="preserve">uzmanlık eğitimi çekirdek müfredatı </w:t>
      </w:r>
      <w:r w:rsidR="00ED0B4A">
        <w:rPr>
          <w:rFonts w:ascii="Times New Roman" w:eastAsia="Times New Roman" w:hAnsi="Times New Roman" w:cs="Times New Roman"/>
          <w:color w:val="000000"/>
          <w:lang w:eastAsia="tr-TR"/>
        </w:rPr>
        <w:t>1</w:t>
      </w:r>
      <w:r w:rsidR="00B46A9C">
        <w:rPr>
          <w:rFonts w:ascii="Times New Roman" w:eastAsia="Times New Roman" w:hAnsi="Times New Roman" w:cs="Times New Roman"/>
          <w:color w:val="000000"/>
          <w:lang w:eastAsia="tr-TR"/>
        </w:rPr>
        <w:t>8</w:t>
      </w:r>
      <w:r w:rsidR="00ED0B4A">
        <w:rPr>
          <w:rFonts w:ascii="Times New Roman" w:eastAsia="Times New Roman" w:hAnsi="Times New Roman" w:cs="Times New Roman"/>
          <w:color w:val="000000"/>
          <w:lang w:eastAsia="tr-TR"/>
        </w:rPr>
        <w:t>.</w:t>
      </w:r>
      <w:r w:rsidR="00496732">
        <w:rPr>
          <w:rFonts w:ascii="Times New Roman" w:eastAsia="Times New Roman" w:hAnsi="Times New Roman" w:cs="Times New Roman"/>
          <w:color w:val="000000"/>
          <w:lang w:eastAsia="tr-TR"/>
        </w:rPr>
        <w:t>0</w:t>
      </w:r>
      <w:r w:rsidR="00B46A9C">
        <w:rPr>
          <w:rFonts w:ascii="Times New Roman" w:eastAsia="Times New Roman" w:hAnsi="Times New Roman" w:cs="Times New Roman"/>
          <w:color w:val="000000"/>
          <w:lang w:eastAsia="tr-TR"/>
        </w:rPr>
        <w:t>2</w:t>
      </w:r>
      <w:r w:rsidR="00496732">
        <w:rPr>
          <w:rFonts w:ascii="Times New Roman" w:eastAsia="Times New Roman" w:hAnsi="Times New Roman" w:cs="Times New Roman"/>
          <w:color w:val="000000"/>
          <w:lang w:eastAsia="tr-TR"/>
        </w:rPr>
        <w:t>.20</w:t>
      </w:r>
      <w:r w:rsidR="00B46A9C">
        <w:rPr>
          <w:rFonts w:ascii="Times New Roman" w:eastAsia="Times New Roman" w:hAnsi="Times New Roman" w:cs="Times New Roman"/>
          <w:color w:val="000000"/>
          <w:lang w:eastAsia="tr-TR"/>
        </w:rPr>
        <w:t>21</w:t>
      </w:r>
      <w:r w:rsidR="00496732">
        <w:rPr>
          <w:rFonts w:ascii="Times New Roman" w:eastAsia="Times New Roman" w:hAnsi="Times New Roman" w:cs="Times New Roman"/>
          <w:color w:val="000000"/>
          <w:lang w:eastAsia="tr-TR"/>
        </w:rPr>
        <w:t xml:space="preserve"> </w:t>
      </w:r>
      <w:r w:rsidR="00C95FCA">
        <w:rPr>
          <w:rFonts w:ascii="Times New Roman" w:eastAsia="Times New Roman" w:hAnsi="Times New Roman" w:cs="Times New Roman"/>
          <w:color w:val="000000"/>
          <w:lang w:eastAsia="tr-TR"/>
        </w:rPr>
        <w:t>tarihinde</w:t>
      </w:r>
      <w:r w:rsidR="00C95FCA" w:rsidRPr="00C95FCA">
        <w:rPr>
          <w:rFonts w:ascii="Times New Roman" w:eastAsia="Times New Roman" w:hAnsi="Times New Roman" w:cs="Times New Roman"/>
          <w:color w:val="000000"/>
          <w:lang w:eastAsia="tr-TR"/>
        </w:rPr>
        <w:t xml:space="preserve"> </w:t>
      </w:r>
      <w:r w:rsidR="00A94334" w:rsidRPr="00340F00">
        <w:rPr>
          <w:rFonts w:ascii="Times New Roman" w:eastAsia="Times New Roman" w:hAnsi="Times New Roman" w:cs="Times New Roman"/>
          <w:color w:val="000000"/>
          <w:lang w:eastAsia="tr-TR"/>
        </w:rPr>
        <w:t>v.</w:t>
      </w:r>
      <w:r w:rsidR="00340F00">
        <w:rPr>
          <w:rFonts w:ascii="Times New Roman" w:eastAsia="Times New Roman" w:hAnsi="Times New Roman" w:cs="Times New Roman"/>
          <w:color w:val="000000"/>
          <w:lang w:eastAsia="tr-TR"/>
        </w:rPr>
        <w:t>2.</w:t>
      </w:r>
      <w:proofErr w:type="gramStart"/>
      <w:r w:rsidR="00340F00">
        <w:rPr>
          <w:rFonts w:ascii="Times New Roman" w:eastAsia="Times New Roman" w:hAnsi="Times New Roman" w:cs="Times New Roman"/>
          <w:color w:val="000000"/>
          <w:lang w:eastAsia="tr-TR"/>
        </w:rPr>
        <w:t>4</w:t>
      </w:r>
      <w:r w:rsidR="00B46A9C" w:rsidRPr="00340F00">
        <w:rPr>
          <w:rFonts w:ascii="Times New Roman" w:eastAsia="Times New Roman" w:hAnsi="Times New Roman" w:cs="Times New Roman"/>
          <w:color w:val="000000"/>
          <w:lang w:eastAsia="tr-TR"/>
        </w:rPr>
        <w:t>.</w:t>
      </w:r>
      <w:r w:rsidR="00340F00">
        <w:rPr>
          <w:rFonts w:ascii="Times New Roman" w:eastAsia="Times New Roman" w:hAnsi="Times New Roman" w:cs="Times New Roman"/>
          <w:color w:val="000000"/>
          <w:lang w:eastAsia="tr-TR"/>
        </w:rPr>
        <w:t>1</w:t>
      </w:r>
      <w:proofErr w:type="gramEnd"/>
      <w:r w:rsidR="00A94334" w:rsidRPr="00A94334">
        <w:rPr>
          <w:rFonts w:ascii="Times New Roman" w:eastAsia="Times New Roman" w:hAnsi="Times New Roman" w:cs="Times New Roman"/>
          <w:color w:val="000000"/>
          <w:lang w:eastAsia="tr-TR"/>
        </w:rPr>
        <w:t xml:space="preserve"> olarak güncellenmişti. </w:t>
      </w:r>
    </w:p>
    <w:p w:rsidR="00C36221" w:rsidRDefault="00C36221" w:rsidP="00C36221">
      <w:pPr>
        <w:spacing w:after="0" w:line="249" w:lineRule="auto"/>
        <w:ind w:left="100" w:right="-12" w:firstLine="699"/>
        <w:jc w:val="both"/>
        <w:rPr>
          <w:rFonts w:ascii="Times New Roman" w:eastAsia="Times New Roman" w:hAnsi="Times New Roman" w:cs="Times New Roman"/>
          <w:color w:val="000000"/>
          <w:lang w:eastAsia="tr-TR"/>
        </w:rPr>
      </w:pPr>
      <w:r w:rsidRPr="00A94334">
        <w:rPr>
          <w:rFonts w:ascii="Times New Roman" w:eastAsia="Times New Roman" w:hAnsi="Times New Roman" w:cs="Times New Roman"/>
          <w:color w:val="000000"/>
          <w:lang w:eastAsia="tr-TR"/>
        </w:rPr>
        <w:t xml:space="preserve">Tıpta Uzmanlık Kurulu (TUK) </w:t>
      </w:r>
      <w:r w:rsidR="00B46A9C">
        <w:rPr>
          <w:rFonts w:ascii="Times New Roman" w:eastAsia="Times New Roman" w:hAnsi="Times New Roman" w:cs="Times New Roman"/>
          <w:color w:val="000000"/>
          <w:lang w:eastAsia="tr-TR"/>
        </w:rPr>
        <w:t>23</w:t>
      </w:r>
      <w:r>
        <w:rPr>
          <w:rFonts w:ascii="Times New Roman" w:eastAsia="Times New Roman" w:hAnsi="Times New Roman" w:cs="Times New Roman"/>
          <w:color w:val="000000"/>
          <w:lang w:eastAsia="tr-TR"/>
        </w:rPr>
        <w:t>.</w:t>
      </w:r>
      <w:r w:rsidR="00B46A9C">
        <w:rPr>
          <w:rFonts w:ascii="Times New Roman" w:eastAsia="Times New Roman" w:hAnsi="Times New Roman" w:cs="Times New Roman"/>
          <w:color w:val="000000"/>
          <w:lang w:eastAsia="tr-TR"/>
        </w:rPr>
        <w:t>1</w:t>
      </w:r>
      <w:r>
        <w:rPr>
          <w:rFonts w:ascii="Times New Roman" w:eastAsia="Times New Roman" w:hAnsi="Times New Roman" w:cs="Times New Roman"/>
          <w:color w:val="000000"/>
          <w:lang w:eastAsia="tr-TR"/>
        </w:rPr>
        <w:t>2.2021</w:t>
      </w:r>
      <w:r w:rsidRPr="00A94334">
        <w:rPr>
          <w:rFonts w:ascii="Times New Roman" w:eastAsia="Times New Roman" w:hAnsi="Times New Roman" w:cs="Times New Roman"/>
          <w:color w:val="000000"/>
          <w:lang w:eastAsia="tr-TR"/>
        </w:rPr>
        <w:t xml:space="preserve"> tarihli toplantısında</w:t>
      </w:r>
      <w:r w:rsidR="00340F00">
        <w:rPr>
          <w:rFonts w:ascii="Times New Roman" w:eastAsia="Times New Roman" w:hAnsi="Times New Roman" w:cs="Times New Roman"/>
          <w:color w:val="000000"/>
          <w:lang w:eastAsia="tr-TR"/>
        </w:rPr>
        <w:t xml:space="preserve"> 2013 </w:t>
      </w:r>
      <w:proofErr w:type="spellStart"/>
      <w:r w:rsidRPr="00A94334">
        <w:rPr>
          <w:rFonts w:ascii="Times New Roman" w:eastAsia="Times New Roman" w:hAnsi="Times New Roman" w:cs="Times New Roman"/>
          <w:color w:val="000000"/>
          <w:lang w:eastAsia="tr-TR"/>
        </w:rPr>
        <w:t>nolu</w:t>
      </w:r>
      <w:proofErr w:type="spellEnd"/>
      <w:r w:rsidRPr="00A94334">
        <w:rPr>
          <w:rFonts w:ascii="Times New Roman" w:eastAsia="Times New Roman" w:hAnsi="Times New Roman" w:cs="Times New Roman"/>
          <w:color w:val="000000"/>
          <w:lang w:eastAsia="tr-TR"/>
        </w:rPr>
        <w:t xml:space="preserve"> TUK Kararı ile</w:t>
      </w:r>
      <w:r>
        <w:rPr>
          <w:rFonts w:ascii="Times New Roman" w:eastAsia="Times New Roman" w:hAnsi="Times New Roman" w:cs="Times New Roman"/>
          <w:color w:val="000000"/>
          <w:lang w:eastAsia="tr-TR"/>
        </w:rPr>
        <w:t xml:space="preserve"> </w:t>
      </w:r>
      <w:r w:rsidRPr="00C36221">
        <w:rPr>
          <w:rFonts w:ascii="Times New Roman" w:eastAsia="Times New Roman" w:hAnsi="Times New Roman" w:cs="Times New Roman"/>
          <w:color w:val="000000"/>
          <w:lang w:eastAsia="tr-TR"/>
        </w:rPr>
        <w:t>İç Hastalıkları Uzmanlık Eğitimi Çekirdek Müfredatı içeriğindeki portföy standartlarında; 5.3.2. İç Hastalıklarının Yan Dallarındaki Eğitim Süreci başlığı altındaki standardın;</w:t>
      </w:r>
    </w:p>
    <w:p w:rsidR="00B46A9C" w:rsidRPr="00B46A9C" w:rsidRDefault="00B46A9C" w:rsidP="00B46A9C">
      <w:pPr>
        <w:spacing w:after="0" w:line="249" w:lineRule="auto"/>
        <w:ind w:left="100" w:right="-12" w:firstLine="608"/>
        <w:jc w:val="both"/>
        <w:rPr>
          <w:rFonts w:ascii="Times New Roman" w:eastAsia="Times New Roman" w:hAnsi="Times New Roman" w:cs="Times New Roman"/>
          <w:color w:val="000000"/>
          <w:lang w:eastAsia="tr-TR"/>
        </w:rPr>
      </w:pPr>
      <w:r w:rsidRPr="00B46A9C">
        <w:rPr>
          <w:rFonts w:ascii="Times New Roman" w:eastAsia="Times New Roman" w:hAnsi="Times New Roman" w:cs="Times New Roman"/>
          <w:color w:val="000000"/>
          <w:lang w:eastAsia="tr-TR"/>
        </w:rPr>
        <w:t xml:space="preserve">“İç Hastalıklarının Yan Dallarındaki Eğitim Süreci: İç Hastalıklarına bağlı farklı yan dal alanlarında, biri Yoğun Bakım yan dalında yapılmak üzere süreleri 2’şer ay olan </w:t>
      </w:r>
      <w:r w:rsidRPr="00340F00">
        <w:rPr>
          <w:rFonts w:ascii="Times New Roman" w:eastAsia="Times New Roman" w:hAnsi="Times New Roman" w:cs="Times New Roman"/>
          <w:color w:val="000000"/>
          <w:lang w:eastAsia="tr-TR"/>
        </w:rPr>
        <w:t>üç</w:t>
      </w:r>
      <w:r w:rsidRPr="00B46A9C">
        <w:rPr>
          <w:rFonts w:ascii="Times New Roman" w:eastAsia="Times New Roman" w:hAnsi="Times New Roman" w:cs="Times New Roman"/>
          <w:color w:val="000000"/>
          <w:lang w:eastAsia="tr-TR"/>
        </w:rPr>
        <w:t xml:space="preserve"> adet eğitim dönemi asgari standart olarak bulunmalıdır. </w:t>
      </w:r>
    </w:p>
    <w:p w:rsidR="00B46A9C" w:rsidRPr="00B46A9C" w:rsidRDefault="00B46A9C" w:rsidP="00B46A9C">
      <w:pPr>
        <w:spacing w:after="0" w:line="249" w:lineRule="auto"/>
        <w:ind w:left="100" w:right="-12" w:firstLine="608"/>
        <w:jc w:val="both"/>
        <w:rPr>
          <w:rFonts w:ascii="Times New Roman" w:eastAsia="Times New Roman" w:hAnsi="Times New Roman" w:cs="Times New Roman"/>
          <w:color w:val="000000"/>
          <w:lang w:eastAsia="tr-TR"/>
        </w:rPr>
      </w:pPr>
      <w:r w:rsidRPr="00B46A9C">
        <w:rPr>
          <w:rFonts w:ascii="Times New Roman" w:eastAsia="Times New Roman" w:hAnsi="Times New Roman" w:cs="Times New Roman"/>
          <w:color w:val="000000"/>
          <w:lang w:eastAsia="tr-TR"/>
        </w:rPr>
        <w:t xml:space="preserve">Bu süreç, hâlihazırda asgari standardı karşılamayıp İç Hastalıklarına bağlı en az </w:t>
      </w:r>
      <w:r w:rsidRPr="00340F00">
        <w:rPr>
          <w:rFonts w:ascii="Times New Roman" w:eastAsia="Times New Roman" w:hAnsi="Times New Roman" w:cs="Times New Roman"/>
          <w:color w:val="000000"/>
          <w:lang w:eastAsia="tr-TR"/>
        </w:rPr>
        <w:t>üç</w:t>
      </w:r>
      <w:r w:rsidRPr="00B46A9C">
        <w:rPr>
          <w:rFonts w:ascii="Times New Roman" w:eastAsia="Times New Roman" w:hAnsi="Times New Roman" w:cs="Times New Roman"/>
          <w:color w:val="000000"/>
          <w:lang w:eastAsia="tr-TR"/>
        </w:rPr>
        <w:t xml:space="preserve"> yan dalı olmayan programlar için</w:t>
      </w:r>
      <w:r w:rsidR="00340F00">
        <w:rPr>
          <w:rFonts w:ascii="Times New Roman" w:eastAsia="Times New Roman" w:hAnsi="Times New Roman" w:cs="Times New Roman"/>
          <w:color w:val="000000"/>
          <w:lang w:eastAsia="tr-TR"/>
        </w:rPr>
        <w:t xml:space="preserve">; </w:t>
      </w:r>
      <w:r w:rsidRPr="00B46A9C">
        <w:rPr>
          <w:rFonts w:ascii="Times New Roman" w:eastAsia="Times New Roman" w:hAnsi="Times New Roman" w:cs="Times New Roman"/>
          <w:color w:val="000000"/>
          <w:lang w:eastAsia="tr-TR"/>
        </w:rPr>
        <w:t xml:space="preserve">Yoğun Bakım hariç olmak üzere, en az bir eğiticisi bulunan yan dal programında yan dal eğitimi sürecini tamamlayacak şekilde planlanmalıdır. Yoğun Bakım eğitiminin ise bu dalda eğitim verme yetkisi bulunan bir programda verilmesi zorunludur. Yoğun bakım yan dal eğitim süreci, uzmanlık eğitimi </w:t>
      </w:r>
      <w:bookmarkStart w:id="1" w:name="_GoBack"/>
      <w:bookmarkEnd w:id="1"/>
      <w:r w:rsidRPr="00B46A9C">
        <w:rPr>
          <w:rFonts w:ascii="Times New Roman" w:eastAsia="Times New Roman" w:hAnsi="Times New Roman" w:cs="Times New Roman"/>
          <w:color w:val="000000"/>
          <w:lang w:eastAsia="tr-TR"/>
        </w:rPr>
        <w:t>23/12/2021 tarihinde eğitim süresinin bitmesine 1(bir) yıldan az kalan uzmanlık öğrencileri için isteğe bağlı olarak düzenlenmelidir.</w:t>
      </w:r>
    </w:p>
    <w:p w:rsidR="00B46A9C" w:rsidRPr="00B46A9C" w:rsidRDefault="00B46A9C" w:rsidP="00B46A9C">
      <w:pPr>
        <w:spacing w:after="0" w:line="249" w:lineRule="auto"/>
        <w:ind w:left="100" w:right="-12" w:firstLine="608"/>
        <w:jc w:val="both"/>
        <w:rPr>
          <w:rFonts w:ascii="Times New Roman" w:eastAsia="Times New Roman" w:hAnsi="Times New Roman" w:cs="Times New Roman"/>
          <w:color w:val="000000"/>
          <w:lang w:eastAsia="tr-TR"/>
        </w:rPr>
      </w:pPr>
      <w:r w:rsidRPr="00B46A9C">
        <w:rPr>
          <w:rFonts w:ascii="Times New Roman" w:eastAsia="Times New Roman" w:hAnsi="Times New Roman" w:cs="Times New Roman"/>
          <w:color w:val="000000"/>
          <w:lang w:eastAsia="tr-TR"/>
        </w:rPr>
        <w:t>Eğitim kurumunda üçten fazla yan dalda eğitim verilmesi halinde uzmanlık öğrencisinin bu yan dalların tümünde, akademik kurulca belirlenecek sürelerde eğitim alması sağlanmalıdır.</w:t>
      </w:r>
    </w:p>
    <w:p w:rsidR="00B46A9C" w:rsidRPr="00C36221" w:rsidRDefault="00B46A9C" w:rsidP="00B46A9C">
      <w:pPr>
        <w:spacing w:after="0" w:line="249" w:lineRule="auto"/>
        <w:ind w:left="100" w:right="-12" w:firstLine="608"/>
        <w:jc w:val="both"/>
        <w:rPr>
          <w:rFonts w:ascii="Times New Roman" w:eastAsia="Times New Roman" w:hAnsi="Times New Roman" w:cs="Times New Roman"/>
          <w:color w:val="000000"/>
          <w:lang w:eastAsia="tr-TR"/>
        </w:rPr>
      </w:pPr>
      <w:r w:rsidRPr="00B46A9C">
        <w:rPr>
          <w:rFonts w:ascii="Times New Roman" w:eastAsia="Times New Roman" w:hAnsi="Times New Roman" w:cs="Times New Roman"/>
          <w:color w:val="000000"/>
          <w:lang w:eastAsia="tr-TR"/>
        </w:rPr>
        <w:t>İç Hastalıkları uzmanlık eğitimi veren ve Yoğun Bakım uzmanlık eğitimi programı bulunmayan eğitim kurumlarının ise 31/12/2022 tarihine kadar gerekli şartları sağlaması ve bu tarihe kadar İç Hastalıkları uzmanlık öğrencilerinin Yoğun Bakım uzmanlık eğitimi verme yetkisi bulunan başka eğitim kurumlarında 2 aylık yoğun bakım eğitimi almasını sağlaması zorunludur.” şeklinde değiştirilmesine karar verilmiştir.</w:t>
      </w:r>
    </w:p>
    <w:p w:rsidR="00A94334" w:rsidRPr="00A94334" w:rsidRDefault="00C36221" w:rsidP="004728E7">
      <w:pPr>
        <w:spacing w:after="3" w:line="250" w:lineRule="auto"/>
        <w:ind w:left="100" w:right="-13" w:firstLine="608"/>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İç Hastalıkları</w:t>
      </w:r>
      <w:r w:rsidRPr="00A94334">
        <w:rPr>
          <w:rFonts w:ascii="Times New Roman" w:eastAsia="Times New Roman" w:hAnsi="Times New Roman" w:cs="Times New Roman"/>
          <w:color w:val="000000"/>
          <w:lang w:eastAsia="tr-TR"/>
        </w:rPr>
        <w:t xml:space="preserve"> </w:t>
      </w:r>
      <w:r w:rsidR="00C8174A">
        <w:rPr>
          <w:rFonts w:ascii="Times New Roman" w:eastAsia="Times New Roman" w:hAnsi="Times New Roman" w:cs="Times New Roman"/>
          <w:color w:val="000000"/>
          <w:lang w:eastAsia="tr-TR"/>
        </w:rPr>
        <w:t>uzmanlık eğitimi</w:t>
      </w:r>
      <w:r w:rsidR="00A94334" w:rsidRPr="00A94334">
        <w:rPr>
          <w:rFonts w:ascii="Times New Roman" w:eastAsia="Times New Roman" w:hAnsi="Times New Roman" w:cs="Times New Roman"/>
          <w:color w:val="000000"/>
          <w:lang w:eastAsia="tr-TR"/>
        </w:rPr>
        <w:t xml:space="preserve"> çekirdek müfredatının </w:t>
      </w:r>
      <w:r w:rsidR="005A5EF6" w:rsidRPr="00340F00">
        <w:rPr>
          <w:rFonts w:ascii="Times New Roman" w:eastAsia="Times New Roman" w:hAnsi="Times New Roman" w:cs="Times New Roman"/>
          <w:color w:val="000000"/>
          <w:lang w:eastAsia="tr-TR"/>
        </w:rPr>
        <w:t>v</w:t>
      </w:r>
      <w:r w:rsidR="00A94334" w:rsidRPr="00340F00">
        <w:rPr>
          <w:rFonts w:ascii="Times New Roman" w:eastAsia="Times New Roman" w:hAnsi="Times New Roman" w:cs="Times New Roman"/>
          <w:color w:val="000000"/>
          <w:lang w:eastAsia="tr-TR"/>
        </w:rPr>
        <w:t>.2.4</w:t>
      </w:r>
      <w:r w:rsidR="00C8174A" w:rsidRPr="00340F00">
        <w:rPr>
          <w:rFonts w:ascii="Times New Roman" w:eastAsia="Times New Roman" w:hAnsi="Times New Roman" w:cs="Times New Roman"/>
          <w:color w:val="000000"/>
          <w:lang w:eastAsia="tr-TR"/>
        </w:rPr>
        <w:t>.</w:t>
      </w:r>
      <w:r w:rsidR="00B46A9C" w:rsidRPr="00340F00">
        <w:rPr>
          <w:rFonts w:ascii="Times New Roman" w:eastAsia="Times New Roman" w:hAnsi="Times New Roman" w:cs="Times New Roman"/>
          <w:color w:val="000000"/>
          <w:lang w:eastAsia="tr-TR"/>
        </w:rPr>
        <w:t>2</w:t>
      </w:r>
      <w:r w:rsidR="00A94334" w:rsidRPr="00C95FCA">
        <w:rPr>
          <w:rFonts w:ascii="Times New Roman" w:eastAsia="Times New Roman" w:hAnsi="Times New Roman" w:cs="Times New Roman"/>
          <w:color w:val="000000"/>
          <w:lang w:eastAsia="tr-TR"/>
        </w:rPr>
        <w:t xml:space="preserve"> hali</w:t>
      </w:r>
      <w:r w:rsidR="00A94334" w:rsidRPr="00A94334">
        <w:rPr>
          <w:rFonts w:ascii="Times New Roman" w:eastAsia="Times New Roman" w:hAnsi="Times New Roman" w:cs="Times New Roman"/>
          <w:color w:val="000000"/>
          <w:lang w:eastAsia="tr-TR"/>
        </w:rPr>
        <w:t xml:space="preserve">; bahsedilen değişiklikler yapılarak hazırlanmıştır. </w:t>
      </w:r>
    </w:p>
    <w:p w:rsidR="00A94334" w:rsidRDefault="00A94334" w:rsidP="00A94334"/>
    <w:p w:rsidR="00A94334" w:rsidRDefault="00A94334" w:rsidP="00A94334"/>
    <w:p w:rsidR="00826539" w:rsidRDefault="00494DE8" w:rsidP="00A94334"/>
    <w:sectPr w:rsidR="00826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334"/>
    <w:rsid w:val="00265505"/>
    <w:rsid w:val="00340F00"/>
    <w:rsid w:val="004728E7"/>
    <w:rsid w:val="00494DE8"/>
    <w:rsid w:val="00496732"/>
    <w:rsid w:val="005200D6"/>
    <w:rsid w:val="005A5EF6"/>
    <w:rsid w:val="00726431"/>
    <w:rsid w:val="008C50AB"/>
    <w:rsid w:val="00A94334"/>
    <w:rsid w:val="00B46A9C"/>
    <w:rsid w:val="00BD4504"/>
    <w:rsid w:val="00C36221"/>
    <w:rsid w:val="00C8174A"/>
    <w:rsid w:val="00C95FCA"/>
    <w:rsid w:val="00ED0B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9406"/>
  <w15:chartTrackingRefBased/>
  <w15:docId w15:val="{ECDEC17A-FAAB-4514-8009-EB51C06A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290</Words>
  <Characters>1658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ALP SOYSAL</dc:creator>
  <cp:keywords/>
  <dc:description/>
  <cp:lastModifiedBy>FATMA AKGÜN ŞAHİN</cp:lastModifiedBy>
  <cp:revision>6</cp:revision>
  <dcterms:created xsi:type="dcterms:W3CDTF">2021-08-20T12:48:00Z</dcterms:created>
  <dcterms:modified xsi:type="dcterms:W3CDTF">2022-01-11T12:54:00Z</dcterms:modified>
</cp:coreProperties>
</file>