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4" w:rsidRDefault="00A94334" w:rsidP="00A94334"/>
    <w:p w:rsidR="00F4417F" w:rsidRDefault="006306E3" w:rsidP="00A94334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ROMATOLOJİ</w:t>
      </w:r>
    </w:p>
    <w:p w:rsidR="00A94334" w:rsidRPr="00A94334" w:rsidRDefault="00A94334" w:rsidP="00A94334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A94334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(2</w:t>
      </w:r>
      <w:r w:rsidR="0099001E">
        <w:rPr>
          <w:rFonts w:ascii="Times New Roman" w:eastAsia="Times New Roman" w:hAnsi="Times New Roman" w:cs="Times New Roman"/>
          <w:color w:val="000000"/>
          <w:sz w:val="28"/>
          <w:lang w:eastAsia="tr-TR"/>
        </w:rPr>
        <w:t>3.12</w:t>
      </w: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lang w:eastAsia="tr-TR"/>
        </w:rPr>
        <w:t>21</w:t>
      </w:r>
      <w:r w:rsidRPr="00A94334">
        <w:rPr>
          <w:rFonts w:ascii="Times New Roman" w:eastAsia="Times New Roman" w:hAnsi="Times New Roman" w:cs="Times New Roman"/>
          <w:color w:val="000000"/>
          <w:sz w:val="28"/>
          <w:lang w:eastAsia="tr-TR"/>
        </w:rPr>
        <w:t xml:space="preserve">) </w:t>
      </w:r>
    </w:p>
    <w:p w:rsidR="00A94334" w:rsidRPr="00A94334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</w:p>
    <w:p w:rsidR="00A94334" w:rsidRPr="005E226B" w:rsidRDefault="006306E3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Romatoloji</w:t>
      </w:r>
      <w:r w:rsidR="00F4417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müfredatı 12.10.2017</w:t>
      </w:r>
      <w:r w:rsidR="005E226B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v.2.3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güncellenmişti. </w:t>
      </w:r>
    </w:p>
    <w:p w:rsidR="00A94334" w:rsidRPr="00F4417F" w:rsidRDefault="006306E3" w:rsidP="006306E3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b/>
          <w:i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Romatoloji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eğitici standartların değiştirilmesine yönelik sahadan gelen talepler üzerin</w:t>
      </w:r>
      <w:r w:rsidR="00F4417F">
        <w:rPr>
          <w:rFonts w:ascii="Times New Roman" w:eastAsia="Times New Roman" w:hAnsi="Times New Roman" w:cs="Times New Roman"/>
          <w:color w:val="000000"/>
          <w:lang w:eastAsia="tr-TR"/>
        </w:rPr>
        <w:t>e Tıpta Uzmanlık Kurulu (TUK) 23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.12</w:t>
      </w:r>
      <w:r w:rsidR="00F4417F">
        <w:rPr>
          <w:rFonts w:ascii="Times New Roman" w:eastAsia="Times New Roman" w:hAnsi="Times New Roman" w:cs="Times New Roman"/>
          <w:color w:val="000000"/>
          <w:lang w:eastAsia="tr-TR"/>
        </w:rPr>
        <w:t>.2022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114. TUK toplantısında 1999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Romatoloji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V.2.4 içeriğindeki 5.1 Eğitici Standartları başlıklı bölümde </w:t>
      </w:r>
      <w:r w:rsidR="0099001E" w:rsidRPr="0099001E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“</w:t>
      </w:r>
      <w:r w:rsidRPr="006306E3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EN AZ DOÇENT UNVANINA SAHİP EN AZ BİR EĞİTİCİ BULUNMALIDI</w:t>
      </w:r>
      <w:r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R. </w:t>
      </w:r>
      <w:proofErr w:type="gramEnd"/>
      <w:r w:rsidRPr="006306E3"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>01.01.2023 tarihinden itibaren bu standart, (EN AZ DOÇENT UNVANINA SAHİP EN AZ İKİ EĞİTİCİ BULUNMALIDIR) şeklinde değişecektir.</w:t>
      </w:r>
      <w:r>
        <w:rPr>
          <w:rFonts w:ascii="Times New Roman" w:eastAsia="Times New Roman" w:hAnsi="Times New Roman" w:cs="Times New Roman"/>
          <w:b/>
          <w:i/>
          <w:color w:val="000000"/>
          <w:lang w:eastAsia="tr-TR"/>
        </w:rPr>
        <w:t xml:space="preserve">” </w:t>
      </w:r>
      <w:r w:rsidR="0099001E">
        <w:rPr>
          <w:rFonts w:ascii="Times New Roman" w:eastAsia="Times New Roman" w:hAnsi="Times New Roman" w:cs="Times New Roman"/>
          <w:color w:val="000000"/>
          <w:lang w:eastAsia="tr-TR"/>
        </w:rPr>
        <w:t>d</w:t>
      </w:r>
      <w:r w:rsidR="0099001E" w:rsidRPr="0099001E">
        <w:rPr>
          <w:rFonts w:ascii="Times New Roman" w:eastAsia="Times New Roman" w:hAnsi="Times New Roman" w:cs="Times New Roman"/>
          <w:color w:val="000000"/>
          <w:lang w:eastAsia="tr-TR"/>
        </w:rPr>
        <w:t>eğişiklik yapılmıştır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A94334" w:rsidRPr="00A94334" w:rsidRDefault="006306E3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Romatoloji</w:t>
      </w:r>
      <w:r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8174A" w:rsidRPr="005E226B">
        <w:rPr>
          <w:rFonts w:ascii="Times New Roman" w:eastAsia="Times New Roman" w:hAnsi="Times New Roman" w:cs="Times New Roman"/>
          <w:color w:val="000000"/>
          <w:lang w:eastAsia="tr-TR"/>
        </w:rPr>
        <w:t>uzmanlık eğitimi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çekirdek müfredatının </w:t>
      </w:r>
      <w:r w:rsidR="005A5EF6" w:rsidRPr="005E226B">
        <w:rPr>
          <w:rFonts w:ascii="Times New Roman" w:eastAsia="Times New Roman" w:hAnsi="Times New Roman" w:cs="Times New Roman"/>
          <w:color w:val="000000"/>
          <w:lang w:eastAsia="tr-TR"/>
        </w:rPr>
        <w:t>eklenmiş yetkinlikler ile v</w:t>
      </w:r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>.2.4</w:t>
      </w:r>
      <w:bookmarkStart w:id="0" w:name="_GoBack"/>
      <w:bookmarkEnd w:id="0"/>
      <w:r w:rsidR="00A94334" w:rsidRPr="005E226B">
        <w:rPr>
          <w:rFonts w:ascii="Times New Roman" w:eastAsia="Times New Roman" w:hAnsi="Times New Roman" w:cs="Times New Roman"/>
          <w:color w:val="000000"/>
          <w:lang w:eastAsia="tr-TR"/>
        </w:rPr>
        <w:t xml:space="preserve"> hali;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bahsedilen değişiklikler yapılarak hazırlanmıştır. </w:t>
      </w:r>
    </w:p>
    <w:p w:rsidR="00A94334" w:rsidRDefault="00A94334" w:rsidP="00A94334"/>
    <w:p w:rsidR="00A94334" w:rsidRDefault="00A94334" w:rsidP="00A94334"/>
    <w:p w:rsidR="00826539" w:rsidRDefault="006306E3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4"/>
    <w:rsid w:val="005200D6"/>
    <w:rsid w:val="005A5EF6"/>
    <w:rsid w:val="005E226B"/>
    <w:rsid w:val="006306E3"/>
    <w:rsid w:val="00726431"/>
    <w:rsid w:val="0099001E"/>
    <w:rsid w:val="00A94334"/>
    <w:rsid w:val="00C8174A"/>
    <w:rsid w:val="00E50207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FC5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DENİZ KORAŞLI SOYSAL</cp:lastModifiedBy>
  <cp:revision>2</cp:revision>
  <dcterms:created xsi:type="dcterms:W3CDTF">2022-06-09T13:03:00Z</dcterms:created>
  <dcterms:modified xsi:type="dcterms:W3CDTF">2022-06-09T13:03:00Z</dcterms:modified>
</cp:coreProperties>
</file>